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23" w:rsidRPr="00463278" w:rsidRDefault="00483B23" w:rsidP="00483B23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NMS-II</w:t>
      </w:r>
      <w:r w:rsidRPr="00463278">
        <w:rPr>
          <w:rFonts w:ascii="Times New Roman" w:hAnsi="Times New Roman"/>
          <w:szCs w:val="21"/>
        </w:rPr>
        <w:t>型感应式熔体快淬设备</w:t>
      </w:r>
    </w:p>
    <w:p w:rsidR="00483B23" w:rsidRPr="00463278" w:rsidRDefault="00483B23" w:rsidP="00483B23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NMS-II Induction Melt Quenching Equipment</w:t>
      </w:r>
    </w:p>
    <w:p w:rsidR="00483B23" w:rsidRPr="00463278" w:rsidRDefault="00483B23" w:rsidP="00483B23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noProof/>
          <w:szCs w:val="21"/>
        </w:rPr>
        <w:drawing>
          <wp:inline distT="0" distB="0" distL="0" distR="0">
            <wp:extent cx="4219575" cy="2466975"/>
            <wp:effectExtent l="0" t="0" r="9525" b="9525"/>
            <wp:docPr id="27" name="图片 3" descr="J:\大仪介绍\IMG_20201112_102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大仪介绍\IMG_20201112_1024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220" t="14744" r="12816" b="2244"/>
                    <a:stretch/>
                  </pic:blipFill>
                  <pic:spPr bwMode="auto">
                    <a:xfrm>
                      <a:off x="0" y="0"/>
                      <a:ext cx="42195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83B23" w:rsidRPr="00463278" w:rsidRDefault="00483B23" w:rsidP="00483B23">
      <w:pPr>
        <w:rPr>
          <w:rFonts w:ascii="Times New Roman" w:hAnsi="Times New Roman"/>
          <w:szCs w:val="21"/>
        </w:rPr>
      </w:pPr>
    </w:p>
    <w:p w:rsidR="00483B23" w:rsidRPr="00463278" w:rsidRDefault="00483B23" w:rsidP="00483B23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主要功能及用途：</w:t>
      </w:r>
    </w:p>
    <w:p w:rsidR="00483B23" w:rsidRPr="00463278" w:rsidRDefault="00483B23" w:rsidP="00483B23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NMS-II</w:t>
      </w:r>
      <w:r w:rsidRPr="00463278">
        <w:rPr>
          <w:rFonts w:ascii="Times New Roman" w:hAnsi="Times New Roman"/>
          <w:szCs w:val="21"/>
        </w:rPr>
        <w:t>型感应式熔体快淬设备可用于熔体浇铸、带材及丝材的制备。通过调整铜辊转速，可制备出纳米晶及非晶材料，应用于磁性材料等功能材料及非晶结构材料等领域。</w:t>
      </w:r>
    </w:p>
    <w:p w:rsidR="00483B23" w:rsidRPr="00463278" w:rsidRDefault="00483B23" w:rsidP="00483B23">
      <w:pPr>
        <w:rPr>
          <w:rFonts w:ascii="Times New Roman" w:hAnsi="Times New Roman"/>
          <w:szCs w:val="21"/>
        </w:rPr>
      </w:pPr>
    </w:p>
    <w:p w:rsidR="00483B23" w:rsidRPr="00463278" w:rsidRDefault="00483B23" w:rsidP="00483B23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  <w:shd w:val="clear" w:color="auto" w:fill="FFFFFF"/>
        </w:rPr>
        <w:t>主要技术指标：</w:t>
      </w:r>
    </w:p>
    <w:p w:rsidR="00483B23" w:rsidRPr="00483B23" w:rsidRDefault="00483B23" w:rsidP="00483B23">
      <w:pPr>
        <w:widowControl/>
        <w:shd w:val="clear" w:color="auto" w:fill="F4F4F4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483B23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电源功率容量：IGBT，30kw/50KHz；</w:t>
      </w:r>
      <w:r w:rsidRPr="00483B23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br/>
        <w:t>单炉量：0.03-0.5kg；最高温度：1600℃；</w:t>
      </w:r>
      <w:r w:rsidRPr="00483B23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br/>
        <w:t>可熔化棒尺寸：φ14～φ16mm，棒进料速度：≥1mm／min可调；</w:t>
      </w:r>
      <w:r w:rsidRPr="00483B23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br/>
        <w:t>转轮速度范围：0～80m／s可调；</w:t>
      </w:r>
      <w:r w:rsidRPr="00483B23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br/>
        <w:t>甩带压力：0～0.04Mpa；</w:t>
      </w:r>
      <w:r w:rsidRPr="00483B23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br/>
        <w:t>非（微）晶纤维丝: 20μm＜纤维粒径＜100μm(典型材料:FeSiB软磁合金)；带材宽可达20mm，厚度可控；</w:t>
      </w:r>
      <w:r w:rsidRPr="00483B23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br/>
        <w:t>感应倾铸容量：≤200g；感应喷带容量：≤100 g；</w:t>
      </w:r>
      <w:r w:rsidRPr="00483B23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br/>
        <w:t>极限真空度：6×10-3Pa。</w:t>
      </w:r>
      <w:r w:rsidRPr="00483B23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br/>
        <w:t>漏气率：7×10-1Pa.L/s。</w:t>
      </w:r>
      <w:r w:rsidRPr="00483B23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br/>
        <w:t>炉体可充气压力：可充气至≤-0.03MPa。</w:t>
      </w:r>
      <w:r w:rsidRPr="00483B23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br/>
        <w:t>具有循环冷却水，水温15～25℃，水压不小于0.2MPa;流量要求达到20升/分钟。</w:t>
      </w:r>
      <w:r w:rsidRPr="00483B23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br/>
        <w:t xml:space="preserve">设备占地尺寸：7×2×2.5m。 </w:t>
      </w:r>
    </w:p>
    <w:p w:rsidR="00483B23" w:rsidRPr="00463278" w:rsidRDefault="00483B23" w:rsidP="00483B23">
      <w:pPr>
        <w:rPr>
          <w:rFonts w:ascii="Times New Roman" w:hAnsi="Times New Roman"/>
          <w:szCs w:val="21"/>
        </w:rPr>
      </w:pPr>
    </w:p>
    <w:p w:rsidR="00483B23" w:rsidRPr="00463278" w:rsidRDefault="00483B23" w:rsidP="00483B23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主要特点：加热速度快、效率高，</w:t>
      </w:r>
      <w:bookmarkStart w:id="0" w:name="_GoBack"/>
      <w:r w:rsidRPr="00463278">
        <w:rPr>
          <w:rFonts w:ascii="Times New Roman" w:hAnsi="Times New Roman"/>
          <w:szCs w:val="21"/>
        </w:rPr>
        <w:t>加热温度及加热时</w:t>
      </w:r>
      <w:bookmarkEnd w:id="0"/>
      <w:r w:rsidRPr="00463278">
        <w:rPr>
          <w:rFonts w:ascii="Times New Roman" w:hAnsi="Times New Roman"/>
          <w:szCs w:val="21"/>
        </w:rPr>
        <w:t>间控制方便。</w:t>
      </w:r>
    </w:p>
    <w:p w:rsidR="00483B23" w:rsidRPr="00463278" w:rsidRDefault="00483B23" w:rsidP="00483B23">
      <w:pPr>
        <w:rPr>
          <w:rFonts w:ascii="Times New Roman" w:hAnsi="Times New Roman"/>
          <w:szCs w:val="21"/>
        </w:rPr>
      </w:pPr>
    </w:p>
    <w:p w:rsidR="00CD5904" w:rsidRPr="00483B23" w:rsidRDefault="00483B23" w:rsidP="00483B23">
      <w:pPr>
        <w:rPr>
          <w:rFonts w:ascii="Times New Roman" w:hAnsi="Times New Roman" w:hint="eastAsia"/>
          <w:szCs w:val="21"/>
        </w:rPr>
      </w:pPr>
      <w:r w:rsidRPr="00463278">
        <w:rPr>
          <w:rFonts w:ascii="Times New Roman" w:hAnsi="Times New Roman"/>
          <w:szCs w:val="21"/>
        </w:rPr>
        <w:t>联系人：杨元政</w:t>
      </w:r>
      <w:r w:rsidRPr="00463278">
        <w:rPr>
          <w:rFonts w:ascii="Times New Roman" w:hAnsi="Times New Roman"/>
          <w:szCs w:val="21"/>
        </w:rPr>
        <w:t>13724850508</w:t>
      </w:r>
    </w:p>
    <w:sectPr w:rsidR="00CD5904" w:rsidRPr="00483B23" w:rsidSect="00C06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B4C" w:rsidRDefault="005E6B4C" w:rsidP="00BB46AC">
      <w:pPr>
        <w:ind w:firstLine="480"/>
      </w:pPr>
      <w:r>
        <w:separator/>
      </w:r>
    </w:p>
  </w:endnote>
  <w:endnote w:type="continuationSeparator" w:id="1">
    <w:p w:rsidR="005E6B4C" w:rsidRDefault="005E6B4C" w:rsidP="00BB46AC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B4C" w:rsidRDefault="005E6B4C" w:rsidP="00BB46AC">
      <w:pPr>
        <w:ind w:firstLine="480"/>
      </w:pPr>
      <w:r>
        <w:separator/>
      </w:r>
    </w:p>
  </w:footnote>
  <w:footnote w:type="continuationSeparator" w:id="1">
    <w:p w:rsidR="005E6B4C" w:rsidRDefault="005E6B4C" w:rsidP="00BB46AC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7FF"/>
    <w:multiLevelType w:val="hybridMultilevel"/>
    <w:tmpl w:val="109A4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D12BE3"/>
    <w:multiLevelType w:val="hybridMultilevel"/>
    <w:tmpl w:val="109A4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8C4"/>
    <w:rsid w:val="002414BC"/>
    <w:rsid w:val="002739B8"/>
    <w:rsid w:val="00483B23"/>
    <w:rsid w:val="00515DF0"/>
    <w:rsid w:val="005E6B4C"/>
    <w:rsid w:val="006D3AC3"/>
    <w:rsid w:val="006D4138"/>
    <w:rsid w:val="00724DCF"/>
    <w:rsid w:val="008D05C6"/>
    <w:rsid w:val="00976FA5"/>
    <w:rsid w:val="00AD4B0E"/>
    <w:rsid w:val="00B13200"/>
    <w:rsid w:val="00B8230A"/>
    <w:rsid w:val="00BB46AC"/>
    <w:rsid w:val="00BF505B"/>
    <w:rsid w:val="00CC77DC"/>
    <w:rsid w:val="00CD5904"/>
    <w:rsid w:val="00D1635A"/>
    <w:rsid w:val="00DB08C4"/>
    <w:rsid w:val="00DC10BB"/>
    <w:rsid w:val="00E2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6A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6AC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50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505B"/>
    <w:rPr>
      <w:kern w:val="2"/>
      <w:sz w:val="18"/>
      <w:szCs w:val="18"/>
    </w:rPr>
  </w:style>
  <w:style w:type="paragraph" w:customStyle="1" w:styleId="Default">
    <w:name w:val="Default"/>
    <w:rsid w:val="00724DCF"/>
    <w:pPr>
      <w:widowControl w:val="0"/>
      <w:autoSpaceDE w:val="0"/>
      <w:autoSpaceDN w:val="0"/>
      <w:adjustRightInd w:val="0"/>
    </w:pPr>
    <w:rPr>
      <w:rFonts w:ascii="宋体" w:eastAsia="宋体" w:hAnsiTheme="minorHAns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733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4CE6-96D9-4BCD-83FC-FB6AFAFB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kexi</dc:creator>
  <cp:lastModifiedBy>ꂘ࣑</cp:lastModifiedBy>
  <cp:revision>2</cp:revision>
  <dcterms:created xsi:type="dcterms:W3CDTF">2021-06-09T06:43:00Z</dcterms:created>
  <dcterms:modified xsi:type="dcterms:W3CDTF">2021-06-09T06:43:00Z</dcterms:modified>
</cp:coreProperties>
</file>